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A3C24" w:rsidRDefault="00DA3C2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A3C24">
              <w:rPr>
                <w:rFonts w:ascii="Sylfaen" w:hAnsi="Sylfaen"/>
                <w:bCs/>
                <w:lang w:val="hy-AM"/>
              </w:rPr>
              <w:t>№</w:t>
            </w:r>
            <w:r w:rsidRPr="00DA3C24">
              <w:rPr>
                <w:rFonts w:ascii="Sylfaen" w:hAnsi="Sylfaen"/>
                <w:bCs/>
                <w:lang w:val="en-US"/>
              </w:rPr>
              <w:t>245</w:t>
            </w:r>
            <w:r w:rsidRPr="00DA3C24">
              <w:rPr>
                <w:rFonts w:ascii="Sylfaen" w:hAnsi="Sylfaen"/>
                <w:lang w:val="hy-AM"/>
              </w:rPr>
              <w:t>/</w:t>
            </w:r>
            <w:r w:rsidRPr="00DA3C24">
              <w:rPr>
                <w:rFonts w:ascii="Sylfaen" w:hAnsi="Sylfaen"/>
                <w:lang w:val="af-ZA"/>
              </w:rPr>
              <w:t>GArm/25_5.4_010/19.08.25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A3C2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A3C2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DA3C24" w:rsidRDefault="00DA3C24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A3C24">
              <w:rPr>
                <w:rFonts w:ascii="Sylfaen" w:hAnsi="Sylfaen"/>
                <w:sz w:val="22"/>
                <w:szCs w:val="22"/>
                <w:lang w:val="hy-AM"/>
              </w:rPr>
              <w:t>Գազի ձայնաազդանշանային սարքերի ստուգաչափման աջակցության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DA3C24" w:rsidRDefault="00DA3C24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A3C24">
              <w:rPr>
                <w:rFonts w:ascii="Sylfaen" w:hAnsi="Sylfaen"/>
                <w:bCs/>
                <w:sz w:val="22"/>
                <w:szCs w:val="22"/>
              </w:rPr>
              <w:t>Работы по содействию поверке сигнализаторов для нужд ЗАО «Газпром Армения»</w:t>
            </w:r>
          </w:p>
        </w:tc>
      </w:tr>
      <w:tr w:rsidR="00B74ADB" w:rsidRPr="00DA3C2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A3C24" w:rsidRDefault="00DA3C24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Assistance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in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checking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alarms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for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needs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of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Gazprom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Armenia</w:t>
            </w:r>
            <w:r w:rsidRPr="00DA3C24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DA3C24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A3C2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A3C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0F5F">
              <w:rPr>
                <w:rFonts w:ascii="Sylfaen" w:hAnsi="Sylfaen" w:cs="Sylfaen"/>
                <w:lang w:val="af-ZA"/>
              </w:rPr>
              <w:t>2</w:t>
            </w:r>
            <w:r w:rsidR="00223540">
              <w:rPr>
                <w:rFonts w:ascii="Sylfaen" w:hAnsi="Sylfaen" w:cs="Sylfaen"/>
                <w:lang w:val="af-ZA"/>
              </w:rPr>
              <w:t>8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223540">
              <w:rPr>
                <w:rFonts w:ascii="Sylfaen" w:hAnsi="Sylfaen" w:cs="Sylfaen"/>
                <w:lang w:val="af-ZA"/>
              </w:rPr>
              <w:t>8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A3C2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223540">
              <w:rPr>
                <w:rFonts w:ascii="Sylfaen" w:hAnsi="Sylfaen" w:cs="Sylfaen"/>
                <w:lang w:val="af-ZA"/>
              </w:rPr>
              <w:t>15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223540">
              <w:rPr>
                <w:rFonts w:ascii="Sylfaen" w:hAnsi="Sylfaen" w:cs="Sylfaen"/>
                <w:lang w:val="en-US"/>
              </w:rPr>
              <w:t>9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A3C2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A6225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ՄՏԿ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>ՓԲԸ</w:t>
            </w:r>
            <w:r w:rsidRPr="002D7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2D780E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2D780E">
              <w:rPr>
                <w:rFonts w:ascii="Sylfaen" w:hAnsi="Sylfaen"/>
                <w:lang w:val="en-US"/>
              </w:rPr>
              <w:t>՝</w:t>
            </w:r>
            <w:r w:rsidRPr="002D780E">
              <w:rPr>
                <w:rFonts w:ascii="Sylfaen" w:hAnsi="Sylfaen"/>
                <w:lang w:val="af-ZA"/>
              </w:rPr>
              <w:t xml:space="preserve"> </w:t>
            </w:r>
            <w:r w:rsidRPr="002D780E">
              <w:rPr>
                <w:rFonts w:ascii="Sylfaen" w:hAnsi="Sylfaen"/>
              </w:rPr>
              <w:t>ՀՀ</w:t>
            </w:r>
            <w:r w:rsidRPr="002D780E">
              <w:rPr>
                <w:rFonts w:ascii="Sylfaen" w:hAnsi="Sylfaen"/>
                <w:lang w:val="af-ZA"/>
              </w:rPr>
              <w:t>, ք.</w:t>
            </w:r>
            <w:r w:rsidRPr="002D780E">
              <w:rPr>
                <w:rFonts w:ascii="Sylfaen" w:hAnsi="Sylfaen"/>
                <w:lang w:val="hy-AM"/>
              </w:rPr>
              <w:t>Աբովյան</w:t>
            </w:r>
            <w:r w:rsidRPr="002D780E">
              <w:rPr>
                <w:rFonts w:ascii="Sylfaen" w:hAnsi="Sylfaen"/>
                <w:lang w:val="af-ZA"/>
              </w:rPr>
              <w:t>,</w:t>
            </w:r>
            <w:r w:rsidRPr="002D780E">
              <w:rPr>
                <w:rFonts w:ascii="Sylfaen" w:hAnsi="Sylfaen"/>
                <w:lang w:val="hy-AM"/>
              </w:rPr>
              <w:t xml:space="preserve"> 2-րդ արդյունաբերական թաղ</w:t>
            </w:r>
            <w:r w:rsidRPr="002D780E">
              <w:rPr>
                <w:rFonts w:ascii="Sylfaen" w:hAnsi="Sylfaen"/>
                <w:lang w:val="af-ZA"/>
              </w:rPr>
              <w:t>.</w:t>
            </w:r>
            <w:r w:rsidRPr="002D780E">
              <w:rPr>
                <w:rFonts w:ascii="Sylfaen" w:hAnsi="Sylfaen"/>
                <w:lang w:val="hy-AM"/>
              </w:rPr>
              <w:t>, 24 տրանսպորտային ձեռնարկություն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A6225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ЗАО </w:t>
            </w:r>
            <w:r w:rsidRPr="00B63D45">
              <w:rPr>
                <w:lang w:val="af-ZA"/>
              </w:rPr>
              <w:t>«</w:t>
            </w:r>
            <w:r>
              <w:t>МТК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 xml:space="preserve">, адресс: </w:t>
            </w:r>
            <w:r>
              <w:rPr>
                <w:lang w:val="hy-AM"/>
              </w:rPr>
              <w:t>РА, г</w:t>
            </w:r>
            <w:r w:rsidRPr="002D780E">
              <w:rPr>
                <w:lang w:val="hy-AM"/>
              </w:rPr>
              <w:t>.Абовян, 2-й Промышленный район., 24 транспортных предприятия</w:t>
            </w:r>
          </w:p>
        </w:tc>
      </w:tr>
      <w:tr w:rsidR="00D51424" w:rsidRPr="00DA3C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A6225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CJSC MTK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 w:rsidRPr="002D780E">
              <w:rPr>
                <w:lang w:val="hy-AM"/>
              </w:rPr>
              <w:t>RA, Abovyan, 2nd Industrial district., 24 transport enterprises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D46FF" w:rsidRDefault="000D46F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0D46FF">
              <w:rPr>
                <w:rFonts w:ascii="Sylfaen" w:hAnsi="Sylfaen"/>
                <w:b/>
                <w:color w:val="000000"/>
                <w:lang w:val="af-ZA"/>
              </w:rPr>
              <w:t>35937</w:t>
            </w:r>
            <w:r w:rsidRPr="000D46FF">
              <w:rPr>
                <w:rFonts w:ascii="Sylfaen" w:hAnsi="Sylfaen"/>
                <w:b/>
                <w:color w:val="000000"/>
                <w:lang w:val="af-ZA"/>
              </w:rPr>
              <w:t>600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62256" w:rsidRDefault="00363D8F" w:rsidP="00A62256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62256" w:rsidSect="00A62256">
      <w:pgSz w:w="11906" w:h="16838"/>
      <w:pgMar w:top="27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46FF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23540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2256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A3C24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65F2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A8C75-0619-4A41-8C81-B1F8FE71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34</cp:revision>
  <cp:lastPrinted>2021-06-02T06:18:00Z</cp:lastPrinted>
  <dcterms:created xsi:type="dcterms:W3CDTF">2024-04-28T03:10:00Z</dcterms:created>
  <dcterms:modified xsi:type="dcterms:W3CDTF">2025-09-15T12:27:00Z</dcterms:modified>
</cp:coreProperties>
</file>